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A915" w14:textId="77777777" w:rsidR="002D1198" w:rsidRDefault="00000000">
      <w:pPr>
        <w:shd w:val="solid" w:color="C7D9EC" w:fill="C7D9EC"/>
        <w:spacing w:after="115" w:line="220" w:lineRule="exact"/>
        <w:ind w:right="16477"/>
        <w:jc w:val="right"/>
        <w:textAlignment w:val="baseline"/>
        <w:rPr>
          <w:rFonts w:ascii="Verdana" w:eastAsia="Verdana" w:hAnsi="Verdana"/>
          <w:b/>
          <w:color w:val="1366AB"/>
          <w:spacing w:val="-2"/>
          <w:sz w:val="24"/>
          <w:lang w:val="es-ES"/>
        </w:rPr>
      </w:pPr>
      <w:r>
        <w:pict w14:anchorId="3022D7F9">
          <v:shapetype id="_x0000_t202" coordsize="21600,21600" o:spt="202" path="m,l,21600r21600,l21600,xe">
            <v:stroke joinstyle="miter"/>
            <v:path gradientshapeok="t" o:connecttype="rect"/>
          </v:shapetype>
          <v:shape id="_x0000_s0" o:spid="_x0000_s1043" type="#_x0000_t202" style="position:absolute;left:0;text-align:left;margin-left:3pt;margin-top:1pt;width:891pt;height:181.4pt;z-index:-251667456;mso-wrap-distance-left:0;mso-wrap-distance-right:0;mso-wrap-distance-bottom:23.55pt;mso-position-horizontal-relative:page;mso-position-vertical-relative:page" filled="f" stroked="f">
            <v:textbox inset="0,0,0,0">
              <w:txbxContent>
                <w:p w14:paraId="37990ACF" w14:textId="77777777" w:rsidR="002D1198" w:rsidRDefault="002D1198">
                  <w:pPr>
                    <w:pBdr>
                      <w:top w:val="single" w:sz="48" w:space="0" w:color="B0C7E0"/>
                      <w:left w:val="single" w:sz="6" w:space="0" w:color="B0C7E0"/>
                      <w:bottom w:val="single" w:sz="6" w:space="23" w:color="B0C7E0"/>
                      <w:right w:val="single" w:sz="6" w:space="0" w:color="B0C7E0"/>
                    </w:pBdr>
                  </w:pPr>
                </w:p>
              </w:txbxContent>
            </v:textbox>
            <w10:wrap type="square" anchorx="page" anchory="page"/>
          </v:shape>
        </w:pict>
      </w:r>
      <w:r>
        <w:pict w14:anchorId="43C4436C">
          <v:shape id="_x0000_s1042" type="#_x0000_t202" style="position:absolute;left:0;text-align:left;margin-left:3pt;margin-top:1.5pt;width:890.25pt;height:180pt;z-index:-251666432;mso-wrap-distance-left:0;mso-wrap-distance-right:0;mso-position-horizontal-relative:page;mso-position-vertical-relative:page" filled="f" stroked="f">
            <v:textbox inset="0,0,0,0">
              <w:txbxContent>
                <w:p w14:paraId="15BA58C8" w14:textId="77777777" w:rsidR="002D1198" w:rsidRDefault="00B97A2B">
                  <w:pPr>
                    <w:textAlignment w:val="baseline"/>
                  </w:pPr>
                  <w:r>
                    <w:rPr>
                      <w:noProof/>
                      <w:lang w:val="es-ES" w:eastAsia="es-ES"/>
                    </w:rPr>
                    <w:drawing>
                      <wp:inline distT="0" distB="0" distL="0" distR="0" wp14:anchorId="1FB7375D" wp14:editId="52D3B497">
                        <wp:extent cx="11306175" cy="22860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1306175" cy="2286000"/>
                                </a:xfrm>
                                <a:prstGeom prst="rect">
                                  <a:avLst/>
                                </a:prstGeom>
                              </pic:spPr>
                            </pic:pic>
                          </a:graphicData>
                        </a:graphic>
                      </wp:inline>
                    </w:drawing>
                  </w:r>
                </w:p>
              </w:txbxContent>
            </v:textbox>
            <w10:wrap type="square" anchorx="page" anchory="page"/>
          </v:shape>
        </w:pict>
      </w:r>
      <w:r>
        <w:pict w14:anchorId="5B5B6983">
          <v:shape id="_x0000_s1041" type="#_x0000_t202" style="position:absolute;left:0;text-align:left;margin-left:18.4pt;margin-top:88.15pt;width:20.25pt;height:8.25pt;z-index:-251665408;mso-wrap-distance-left:0;mso-wrap-distance-right:0;mso-position-horizontal-relative:page;mso-position-vertical-relative:page" stroked="f">
            <v:textbox inset="0,0,0,0">
              <w:txbxContent>
                <w:p w14:paraId="1D583060" w14:textId="77777777" w:rsidR="002D1198" w:rsidRDefault="00B97A2B">
                  <w:pPr>
                    <w:spacing w:line="152" w:lineRule="exact"/>
                    <w:textAlignment w:val="baseline"/>
                    <w:rPr>
                      <w:rFonts w:ascii="Verdana" w:eastAsia="Verdana" w:hAnsi="Verdana"/>
                      <w:color w:val="000000"/>
                      <w:spacing w:val="-24"/>
                      <w:sz w:val="21"/>
                      <w:lang w:val="es-ES"/>
                    </w:rPr>
                  </w:pPr>
                  <w:r>
                    <w:rPr>
                      <w:rFonts w:ascii="Verdana" w:eastAsia="Verdana" w:hAnsi="Verdana"/>
                      <w:color w:val="000000"/>
                      <w:spacing w:val="-24"/>
                      <w:sz w:val="21"/>
                      <w:lang w:val="es-ES"/>
                    </w:rPr>
                    <w:t>NIF:</w:t>
                  </w:r>
                </w:p>
              </w:txbxContent>
            </v:textbox>
            <w10:wrap type="square" anchorx="page" anchory="page"/>
          </v:shape>
        </w:pict>
      </w:r>
      <w:r>
        <w:pict w14:anchorId="5CEBBA47">
          <v:shape id="_x0000_s1040" type="#_x0000_t202" style="position:absolute;left:0;text-align:left;margin-left:43.15pt;margin-top:82.9pt;width:92.6pt;height:17.6pt;z-index:-251664384;mso-wrap-distance-left:0;mso-wrap-distance-right:0;mso-position-horizontal-relative:page;mso-position-vertical-relative:page" fillcolor="#7f9db9">
            <v:textbox inset="0,0,0,0">
              <w:txbxContent>
                <w:p w14:paraId="6F4797D7" w14:textId="5A5CB208" w:rsidR="002D1198" w:rsidRDefault="002D1198">
                  <w:pPr>
                    <w:spacing w:before="8" w:after="23" w:line="260" w:lineRule="exact"/>
                    <w:ind w:left="72"/>
                    <w:textAlignment w:val="baseline"/>
                    <w:rPr>
                      <w:rFonts w:ascii="Verdana" w:eastAsia="Verdana" w:hAnsi="Verdana"/>
                      <w:color w:val="000000"/>
                      <w:spacing w:val="-3"/>
                      <w:sz w:val="21"/>
                      <w:u w:val="single"/>
                      <w:lang w:val="es-ES"/>
                    </w:rPr>
                  </w:pPr>
                </w:p>
              </w:txbxContent>
            </v:textbox>
            <w10:wrap type="square" anchorx="page" anchory="page"/>
          </v:shape>
        </w:pict>
      </w:r>
      <w:r>
        <w:pict w14:anchorId="5A562104">
          <v:shape id="_x0000_s1039" type="#_x0000_t202" style="position:absolute;left:0;text-align:left;margin-left:148.15pt;margin-top:95.65pt;width:617.6pt;height:17.6pt;z-index:-251663360;mso-wrap-distance-left:0;mso-wrap-distance-right:0;mso-position-horizontal-relative:page;mso-position-vertical-relative:page">
            <v:textbox inset="0,0,0,0">
              <w:txbxContent>
                <w:p w14:paraId="0F172275" w14:textId="1BD520EC" w:rsidR="002D1198" w:rsidRDefault="002D1198">
                  <w:pPr>
                    <w:spacing w:before="8" w:after="42" w:line="260" w:lineRule="exact"/>
                    <w:ind w:left="72"/>
                    <w:textAlignment w:val="baseline"/>
                    <w:rPr>
                      <w:rFonts w:ascii="Verdana" w:eastAsia="Verdana" w:hAnsi="Verdana"/>
                      <w:color w:val="000000"/>
                      <w:spacing w:val="-3"/>
                      <w:sz w:val="21"/>
                      <w:lang w:val="es-ES"/>
                    </w:rPr>
                  </w:pPr>
                </w:p>
              </w:txbxContent>
            </v:textbox>
            <w10:wrap type="square" anchorx="page" anchory="page"/>
          </v:shape>
        </w:pict>
      </w:r>
      <w:r>
        <w:pict w14:anchorId="353D6D85">
          <v:shape id="_x0000_s1038" type="#_x0000_t202" style="position:absolute;left:0;text-align:left;margin-left:148.9pt;margin-top:85.15pt;width:67.5pt;height:9pt;z-index:-251662336;mso-wrap-distance-left:0;mso-wrap-distance-right:0;mso-position-horizontal-relative:page;mso-position-vertical-relative:page" stroked="f">
            <v:textbox inset="0,0,0,0">
              <w:txbxContent>
                <w:p w14:paraId="3F9D940D" w14:textId="77777777" w:rsidR="002D1198" w:rsidRDefault="00B97A2B">
                  <w:pPr>
                    <w:spacing w:line="169" w:lineRule="exact"/>
                    <w:textAlignment w:val="baseline"/>
                    <w:rPr>
                      <w:rFonts w:ascii="Verdana" w:eastAsia="Verdana" w:hAnsi="Verdana"/>
                      <w:color w:val="000000"/>
                      <w:spacing w:val="-15"/>
                      <w:sz w:val="21"/>
                      <w:lang w:val="es-ES"/>
                    </w:rPr>
                  </w:pPr>
                  <w:r>
                    <w:rPr>
                      <w:rFonts w:ascii="Verdana" w:eastAsia="Verdana" w:hAnsi="Verdana"/>
                      <w:color w:val="000000"/>
                      <w:spacing w:val="-15"/>
                      <w:sz w:val="21"/>
                      <w:lang w:val="es-ES"/>
                    </w:rPr>
                    <w:t>Razón Social:</w:t>
                  </w:r>
                </w:p>
              </w:txbxContent>
            </v:textbox>
            <w10:wrap type="square" anchorx="page" anchory="page"/>
          </v:shape>
        </w:pict>
      </w:r>
      <w:r>
        <w:pict w14:anchorId="109F63B5">
          <v:shape id="_x0000_s1037" type="#_x0000_t202" style="position:absolute;left:0;text-align:left;margin-left:18.4pt;margin-top:23.65pt;width:376.5pt;height:11.25pt;z-index:-251661312;mso-wrap-distance-left:0;mso-wrap-distance-right:0;mso-position-horizontal-relative:page;mso-position-vertical-relative:page" stroked="f">
            <v:textbox inset="0,0,0,0">
              <w:txbxContent>
                <w:p w14:paraId="56299D19" w14:textId="77777777" w:rsidR="002D1198" w:rsidRPr="001A0550" w:rsidRDefault="00B97A2B">
                  <w:pPr>
                    <w:spacing w:line="217" w:lineRule="exact"/>
                    <w:textAlignment w:val="baseline"/>
                    <w:rPr>
                      <w:rFonts w:ascii="Verdana" w:eastAsia="Verdana" w:hAnsi="Verdana"/>
                      <w:spacing w:val="-6"/>
                      <w:sz w:val="21"/>
                      <w:lang w:val="es-ES"/>
                    </w:rPr>
                  </w:pPr>
                  <w:r w:rsidRPr="001A0550">
                    <w:rPr>
                      <w:rFonts w:ascii="Verdana" w:eastAsia="Verdana" w:hAnsi="Verdana"/>
                      <w:spacing w:val="-6"/>
                      <w:sz w:val="21"/>
                      <w:lang w:val="es-ES"/>
                    </w:rPr>
                    <w:t>El NIF y el nombre del firmante se leerá del certificado usado para firmar.</w:t>
                  </w:r>
                </w:p>
              </w:txbxContent>
            </v:textbox>
            <w10:wrap type="square" anchorx="page" anchory="page"/>
          </v:shape>
        </w:pict>
      </w:r>
      <w:r>
        <w:pict w14:anchorId="4DC0C8CE">
          <v:shape id="_x0000_s1036" type="#_x0000_t202" style="position:absolute;left:0;text-align:left;margin-left:366pt;margin-top:34.9pt;width:53.65pt;height:24pt;z-index:-251660288;mso-wrap-distance-left:0;mso-wrap-distance-right:0;mso-position-horizontal-relative:page;mso-position-vertical-relative:page" stroked="f">
            <v:textbox inset="0,0,0,0">
              <w:txbxContent>
                <w:p w14:paraId="68C45342" w14:textId="77777777" w:rsidR="002D1198" w:rsidRDefault="00B97A2B">
                  <w:pPr>
                    <w:spacing w:before="219" w:line="257" w:lineRule="exact"/>
                    <w:textAlignment w:val="baseline"/>
                    <w:rPr>
                      <w:rFonts w:ascii="Verdana" w:eastAsia="Verdana" w:hAnsi="Verdana"/>
                      <w:color w:val="000000"/>
                      <w:spacing w:val="-14"/>
                      <w:sz w:val="21"/>
                      <w:lang w:val="es-ES"/>
                    </w:rPr>
                  </w:pPr>
                  <w:r>
                    <w:rPr>
                      <w:rFonts w:ascii="Verdana" w:eastAsia="Verdana" w:hAnsi="Verdana"/>
                      <w:color w:val="000000"/>
                      <w:spacing w:val="-14"/>
                      <w:sz w:val="21"/>
                      <w:lang w:val="es-ES"/>
                    </w:rPr>
                    <w:t>Apellido 1:</w:t>
                  </w:r>
                </w:p>
              </w:txbxContent>
            </v:textbox>
            <w10:wrap type="square" anchorx="page" anchory="page"/>
          </v:shape>
        </w:pict>
      </w:r>
      <w:r>
        <w:pict w14:anchorId="77E46D8F">
          <v:shape id="_x0000_s1035" type="#_x0000_t202" style="position:absolute;left:0;text-align:left;margin-left:18.4pt;margin-top:127.15pt;width:90.35pt;height:11.25pt;z-index:-251659264;mso-wrap-distance-left:0;mso-wrap-distance-right:0;mso-position-horizontal-relative:page;mso-position-vertical-relative:page" stroked="f">
            <v:textbox inset="0,0,0,0">
              <w:txbxContent>
                <w:p w14:paraId="76D42A76" w14:textId="77777777" w:rsidR="002D1198" w:rsidRDefault="00B97A2B">
                  <w:pPr>
                    <w:spacing w:after="4" w:line="217" w:lineRule="exact"/>
                    <w:textAlignment w:val="baseline"/>
                    <w:rPr>
                      <w:rFonts w:ascii="Verdana" w:eastAsia="Verdana" w:hAnsi="Verdana"/>
                      <w:color w:val="000000"/>
                      <w:spacing w:val="-12"/>
                      <w:sz w:val="21"/>
                      <w:lang w:val="es-ES"/>
                    </w:rPr>
                  </w:pPr>
                  <w:r>
                    <w:rPr>
                      <w:rFonts w:ascii="Verdana" w:eastAsia="Verdana" w:hAnsi="Verdana"/>
                      <w:color w:val="000000"/>
                      <w:spacing w:val="-12"/>
                      <w:sz w:val="21"/>
                      <w:lang w:val="es-ES"/>
                    </w:rPr>
                    <w:t>En calidad de (1):</w:t>
                  </w:r>
                </w:p>
              </w:txbxContent>
            </v:textbox>
            <w10:wrap type="square" anchorx="page" anchory="page"/>
          </v:shape>
        </w:pict>
      </w:r>
      <w:r>
        <w:pict w14:anchorId="114C0847">
          <v:shape id="_x0000_s1034" type="#_x0000_t202" style="position:absolute;left:0;text-align:left;margin-left:626.65pt;margin-top:47.65pt;width:54pt;height:10.85pt;z-index:-251658240;mso-wrap-distance-left:0;mso-wrap-distance-right:0;mso-position-horizontal-relative:page;mso-position-vertical-relative:page" stroked="f">
            <v:textbox inset="0,0,0,0">
              <w:txbxContent>
                <w:p w14:paraId="45E35299" w14:textId="77777777" w:rsidR="002D1198" w:rsidRDefault="00B97A2B">
                  <w:pPr>
                    <w:spacing w:line="213" w:lineRule="exact"/>
                    <w:textAlignment w:val="baseline"/>
                    <w:rPr>
                      <w:rFonts w:ascii="Verdana" w:eastAsia="Verdana" w:hAnsi="Verdana"/>
                      <w:color w:val="000000"/>
                      <w:spacing w:val="-13"/>
                      <w:sz w:val="21"/>
                      <w:lang w:val="es-ES"/>
                    </w:rPr>
                  </w:pPr>
                  <w:r>
                    <w:rPr>
                      <w:rFonts w:ascii="Verdana" w:eastAsia="Verdana" w:hAnsi="Verdana"/>
                      <w:color w:val="000000"/>
                      <w:spacing w:val="-13"/>
                      <w:sz w:val="21"/>
                      <w:lang w:val="es-ES"/>
                    </w:rPr>
                    <w:t>Apellido 2:</w:t>
                  </w:r>
                </w:p>
              </w:txbxContent>
            </v:textbox>
            <w10:wrap type="square" anchorx="page" anchory="page"/>
          </v:shape>
        </w:pict>
      </w:r>
      <w:r>
        <w:pict w14:anchorId="2CE6530D">
          <v:shape id="_x0000_s1033" type="#_x0000_t202" style="position:absolute;left:0;text-align:left;margin-left:18.4pt;margin-top:47.65pt;width:173.6pt;height:9pt;z-index:-251657216;mso-wrap-distance-left:0;mso-wrap-distance-right:0;mso-position-horizontal-relative:page;mso-position-vertical-relative:page" stroked="f">
            <v:textbox inset="0,0,0,0">
              <w:txbxContent>
                <w:p w14:paraId="276F50A0" w14:textId="77777777" w:rsidR="002D1198" w:rsidRDefault="00B97A2B">
                  <w:pPr>
                    <w:tabs>
                      <w:tab w:val="right" w:pos="3528"/>
                    </w:tabs>
                    <w:spacing w:line="170" w:lineRule="exact"/>
                    <w:textAlignment w:val="baseline"/>
                    <w:rPr>
                      <w:rFonts w:ascii="Verdana" w:eastAsia="Verdana" w:hAnsi="Verdana"/>
                      <w:color w:val="000000"/>
                      <w:sz w:val="21"/>
                      <w:lang w:val="es-ES"/>
                    </w:rPr>
                  </w:pPr>
                  <w:r>
                    <w:rPr>
                      <w:rFonts w:ascii="Verdana" w:eastAsia="Verdana" w:hAnsi="Verdana"/>
                      <w:color w:val="000000"/>
                      <w:sz w:val="21"/>
                      <w:lang w:val="es-ES"/>
                    </w:rPr>
                    <w:t>NIF:</w:t>
                  </w:r>
                  <w:r>
                    <w:rPr>
                      <w:rFonts w:ascii="Verdana" w:eastAsia="Verdana" w:hAnsi="Verdana"/>
                      <w:color w:val="000000"/>
                      <w:sz w:val="21"/>
                      <w:lang w:val="es-ES"/>
                    </w:rPr>
                    <w:tab/>
                    <w:t>Nombre:</w:t>
                  </w:r>
                </w:p>
              </w:txbxContent>
            </v:textbox>
            <w10:wrap type="square" anchorx="page" anchory="page"/>
          </v:shape>
        </w:pict>
      </w:r>
      <w:r>
        <w:pict w14:anchorId="1B0CE999">
          <v:shape id="_x0000_s1032" type="#_x0000_t202" style="position:absolute;left:0;text-align:left;margin-left:453.4pt;margin-top:153.4pt;width:87pt;height:11.25pt;z-index:-251656192;mso-wrap-distance-left:0;mso-wrap-distance-right:0;mso-position-horizontal-relative:page;mso-position-vertical-relative:page" stroked="f">
            <v:textbox inset="0,0,0,0">
              <w:txbxContent>
                <w:p w14:paraId="3F01DE74" w14:textId="77777777" w:rsidR="002D1198" w:rsidRDefault="00B97A2B">
                  <w:pPr>
                    <w:spacing w:line="215" w:lineRule="exact"/>
                    <w:textAlignment w:val="baseline"/>
                    <w:rPr>
                      <w:rFonts w:ascii="Verdana" w:eastAsia="Verdana" w:hAnsi="Verdana"/>
                      <w:color w:val="000000"/>
                      <w:spacing w:val="-10"/>
                      <w:sz w:val="21"/>
                      <w:lang w:val="es-ES"/>
                    </w:rPr>
                  </w:pPr>
                  <w:r>
                    <w:rPr>
                      <w:rFonts w:ascii="Verdana" w:eastAsia="Verdana" w:hAnsi="Verdana"/>
                      <w:color w:val="000000"/>
                      <w:spacing w:val="-10"/>
                      <w:sz w:val="21"/>
                      <w:lang w:val="es-ES"/>
                    </w:rPr>
                    <w:t>Código BIC/Swift</w:t>
                  </w:r>
                </w:p>
              </w:txbxContent>
            </v:textbox>
            <w10:wrap type="square" anchorx="page" anchory="page"/>
          </v:shape>
        </w:pict>
      </w:r>
      <w:r>
        <w:pict w14:anchorId="596A5E2F">
          <v:shape id="_x0000_s1031" type="#_x0000_t202" style="position:absolute;left:0;text-align:left;margin-left:18.4pt;margin-top:153.4pt;width:132.35pt;height:11.25pt;z-index:-251655168;mso-wrap-distance-left:0;mso-wrap-distance-right:0;mso-position-horizontal-relative:page;mso-position-vertical-relative:page" stroked="f">
            <v:textbox inset="0,0,0,0">
              <w:txbxContent>
                <w:p w14:paraId="6AC948D2" w14:textId="77777777" w:rsidR="002D1198" w:rsidRDefault="00B97A2B">
                  <w:pPr>
                    <w:spacing w:line="215" w:lineRule="exact"/>
                    <w:textAlignment w:val="baseline"/>
                    <w:rPr>
                      <w:rFonts w:ascii="Verdana" w:eastAsia="Verdana" w:hAnsi="Verdana"/>
                      <w:color w:val="000000"/>
                      <w:spacing w:val="-9"/>
                      <w:sz w:val="21"/>
                      <w:lang w:val="es-ES"/>
                    </w:rPr>
                  </w:pPr>
                  <w:r>
                    <w:rPr>
                      <w:rFonts w:ascii="Verdana" w:eastAsia="Verdana" w:hAnsi="Verdana"/>
                      <w:color w:val="000000"/>
                      <w:spacing w:val="-9"/>
                      <w:sz w:val="21"/>
                      <w:lang w:val="es-ES"/>
                    </w:rPr>
                    <w:t>Número de cuenta (IBAN)</w:t>
                  </w:r>
                </w:p>
              </w:txbxContent>
            </v:textbox>
            <w10:wrap type="square" anchorx="page" anchory="page"/>
          </v:shape>
        </w:pict>
      </w:r>
      <w:r>
        <w:pict w14:anchorId="60AC157A">
          <v:shape id="_x0000_s1030" type="#_x0000_t202" style="position:absolute;left:0;text-align:left;margin-left:164.65pt;margin-top:153.75pt;width:12.35pt;height:8.65pt;z-index:-251654144;mso-wrap-distance-left:0;mso-wrap-distance-right:0;mso-position-horizontal-relative:page;mso-position-vertical-relative:page" stroked="f">
            <v:textbox inset="0,0,0,0">
              <w:txbxContent>
                <w:p w14:paraId="3E939028" w14:textId="77777777" w:rsidR="002D1198" w:rsidRDefault="00B97A2B">
                  <w:pPr>
                    <w:spacing w:line="165" w:lineRule="exact"/>
                    <w:textAlignment w:val="baseline"/>
                    <w:rPr>
                      <w:rFonts w:ascii="Verdana" w:eastAsia="Verdana" w:hAnsi="Verdana"/>
                      <w:color w:val="000000"/>
                      <w:spacing w:val="-25"/>
                      <w:sz w:val="21"/>
                      <w:lang w:val="es-ES"/>
                    </w:rPr>
                  </w:pPr>
                  <w:r>
                    <w:rPr>
                      <w:rFonts w:ascii="Verdana" w:eastAsia="Verdana" w:hAnsi="Verdana"/>
                      <w:color w:val="000000"/>
                      <w:spacing w:val="-25"/>
                      <w:sz w:val="21"/>
                      <w:lang w:val="es-ES"/>
                    </w:rPr>
                    <w:t>ES</w:t>
                  </w:r>
                </w:p>
              </w:txbxContent>
            </v:textbox>
            <w10:wrap type="square" anchorx="page" anchory="page"/>
          </v:shape>
        </w:pict>
      </w:r>
      <w:r>
        <w:pict w14:anchorId="44C0D272">
          <v:line id="_x0000_s1029" style="position:absolute;left:0;text-align:left;z-index:251663360;mso-position-horizontal-relative:page;mso-position-vertical-relative:page" from="861pt,205.5pt" to="892.95pt,205.5pt" strokecolor="#a0bfde">
            <w10:wrap anchorx="page" anchory="page"/>
          </v:line>
        </w:pict>
      </w:r>
      <w:r>
        <w:pict w14:anchorId="3456332F">
          <v:line id="_x0000_s1028" style="position:absolute;left:0;text-align:left;z-index:251664384;mso-position-horizontal-relative:page;mso-position-vertical-relative:page" from="621pt,205.9pt" to="651.05pt,205.9pt" strokecolor="#a0bfde" strokeweight=".4pt">
            <w10:wrap anchorx="page" anchory="page"/>
          </v:line>
        </w:pict>
      </w:r>
      <w:r>
        <w:pict w14:anchorId="69F66EC2">
          <v:line id="_x0000_s1027" style="position:absolute;left:0;text-align:left;z-index:251665408;mso-position-horizontal-relative:page;mso-position-vertical-relative:page" from="892.5pt,205.5pt" to="892.5pt,648.05pt" strokecolor="#a0bfde" strokeweight=".4pt">
            <w10:wrap anchorx="page" anchory="page"/>
          </v:line>
        </w:pict>
      </w:r>
      <w:r w:rsidR="00B97A2B">
        <w:rPr>
          <w:rFonts w:ascii="Verdana" w:eastAsia="Verdana" w:hAnsi="Verdana"/>
          <w:b/>
          <w:color w:val="1366AB"/>
          <w:spacing w:val="-2"/>
          <w:sz w:val="24"/>
          <w:lang w:val="es-ES"/>
        </w:rPr>
        <w:t>DECLARA</w:t>
      </w:r>
    </w:p>
    <w:p w14:paraId="77F1DB3E" w14:textId="2EF56540" w:rsidR="00F16ABE" w:rsidRPr="001A0550" w:rsidRDefault="00000000" w:rsidP="00B83CB4">
      <w:pPr>
        <w:pStyle w:val="Default"/>
        <w:numPr>
          <w:ilvl w:val="0"/>
          <w:numId w:val="3"/>
        </w:numPr>
        <w:rPr>
          <w:rFonts w:ascii="Verdana" w:eastAsia="Verdana" w:hAnsi="Verdana"/>
          <w:color w:val="auto"/>
          <w:sz w:val="21"/>
        </w:rPr>
      </w:pPr>
      <w:r w:rsidRPr="001A0550">
        <w:rPr>
          <w:rFonts w:ascii="Times New Roman" w:hAnsi="Times New Roman"/>
          <w:color w:val="auto"/>
          <w:sz w:val="22"/>
          <w:lang w:val="en-US"/>
        </w:rPr>
        <w:pict w14:anchorId="2E03FCC4">
          <v:line id="_x0000_s1026" style="position:absolute;left:0;text-align:left;z-index:251666432;mso-position-horizontal-relative:page;mso-position-vertical-relative:page" from="33pt,226.15pt" to="892.95pt,226.15pt" strokecolor="#b4c5d6" strokeweight=".4pt">
            <w10:wrap anchorx="page" anchory="page"/>
          </v:line>
        </w:pict>
      </w:r>
      <w:r w:rsidR="00B97A2B" w:rsidRPr="001A0550">
        <w:rPr>
          <w:rFonts w:ascii="Verdana" w:eastAsia="Verdana" w:hAnsi="Verdana"/>
          <w:color w:val="auto"/>
          <w:sz w:val="21"/>
        </w:rPr>
        <w:t>Que</w:t>
      </w:r>
      <w:r w:rsidR="00FF6E15" w:rsidRPr="001A0550">
        <w:rPr>
          <w:rFonts w:ascii="Verdana" w:eastAsia="Verdana" w:hAnsi="Verdana"/>
          <w:color w:val="auto"/>
          <w:sz w:val="21"/>
        </w:rPr>
        <w:t xml:space="preserve"> como representante de la entidad </w:t>
      </w:r>
      <w:r w:rsidR="00B97A2B" w:rsidRPr="001A0550">
        <w:rPr>
          <w:rFonts w:ascii="Verdana" w:eastAsia="Verdana" w:hAnsi="Verdana"/>
          <w:color w:val="auto"/>
          <w:sz w:val="21"/>
        </w:rPr>
        <w:t>acepta la ayuda en los términos propuestos por la Secretaria General de Telecomunicaciones y Ordenación de los Servicios de Comunicación Audiovisual en la Notificación de Propuesta de Resolución para la ejecución del proyecto arriba citado, de conformidad con lo establecido en la Orden ETD/</w:t>
      </w:r>
      <w:r w:rsidR="00A87632" w:rsidRPr="001A0550">
        <w:rPr>
          <w:rFonts w:ascii="Verdana" w:eastAsia="Verdana" w:hAnsi="Verdana"/>
          <w:color w:val="auto"/>
          <w:sz w:val="21"/>
        </w:rPr>
        <w:t>832</w:t>
      </w:r>
      <w:r w:rsidR="00B97A2B" w:rsidRPr="001A0550">
        <w:rPr>
          <w:rFonts w:ascii="Verdana" w:eastAsia="Verdana" w:hAnsi="Verdana"/>
          <w:color w:val="auto"/>
          <w:sz w:val="21"/>
        </w:rPr>
        <w:t>/202</w:t>
      </w:r>
      <w:r w:rsidR="00A87632" w:rsidRPr="001A0550">
        <w:rPr>
          <w:rFonts w:ascii="Verdana" w:eastAsia="Verdana" w:hAnsi="Verdana"/>
          <w:color w:val="auto"/>
          <w:sz w:val="21"/>
        </w:rPr>
        <w:t>3</w:t>
      </w:r>
      <w:r w:rsidR="00B97A2B" w:rsidRPr="001A0550">
        <w:rPr>
          <w:rFonts w:ascii="Verdana" w:eastAsia="Verdana" w:hAnsi="Verdana"/>
          <w:color w:val="auto"/>
          <w:sz w:val="21"/>
        </w:rPr>
        <w:t xml:space="preserve">, de </w:t>
      </w:r>
      <w:r w:rsidR="00A87632" w:rsidRPr="001A0550">
        <w:rPr>
          <w:rFonts w:ascii="Verdana" w:eastAsia="Verdana" w:hAnsi="Verdana"/>
          <w:color w:val="auto"/>
          <w:sz w:val="21"/>
        </w:rPr>
        <w:t>18</w:t>
      </w:r>
      <w:r w:rsidR="00B97A2B" w:rsidRPr="001A0550">
        <w:rPr>
          <w:rFonts w:ascii="Verdana" w:eastAsia="Verdana" w:hAnsi="Verdana"/>
          <w:color w:val="auto"/>
          <w:sz w:val="21"/>
        </w:rPr>
        <w:t xml:space="preserve"> de julio, </w:t>
      </w:r>
      <w:r w:rsidR="00A87632" w:rsidRPr="001A0550">
        <w:rPr>
          <w:rFonts w:ascii="Verdana" w:hAnsi="Verdana"/>
          <w:color w:val="auto"/>
          <w:sz w:val="21"/>
          <w:szCs w:val="21"/>
        </w:rPr>
        <w:t xml:space="preserve">por la que se establecen las bases reguladoras y se convoca la concesión de ayudas para la creación de cátedras universidad-empresa (Cátedras Chip), destinadas a la investigación y desarrollo en el área de microelectrónica, para la difusión del conocimiento y la formación en el marco del Plan de Recuperación, Transformación y Resiliencia Europeo, -financiado por la Unión Europea- </w:t>
      </w:r>
      <w:proofErr w:type="spellStart"/>
      <w:r w:rsidR="00A87632" w:rsidRPr="001A0550">
        <w:rPr>
          <w:rFonts w:ascii="Verdana" w:hAnsi="Verdana"/>
          <w:color w:val="auto"/>
          <w:sz w:val="21"/>
          <w:szCs w:val="21"/>
        </w:rPr>
        <w:t>NextGenerationEU</w:t>
      </w:r>
      <w:proofErr w:type="spellEnd"/>
      <w:r w:rsidR="00B97A2B" w:rsidRPr="001A0550">
        <w:rPr>
          <w:rFonts w:ascii="Verdana" w:eastAsia="Verdana" w:hAnsi="Verdana"/>
          <w:color w:val="auto"/>
          <w:sz w:val="21"/>
        </w:rPr>
        <w:t>.</w:t>
      </w:r>
    </w:p>
    <w:p w14:paraId="51346117" w14:textId="7D19F7A2" w:rsidR="00A87632" w:rsidRPr="001A0550" w:rsidRDefault="00B97A2B" w:rsidP="00B83CB4">
      <w:pPr>
        <w:pStyle w:val="Default"/>
        <w:numPr>
          <w:ilvl w:val="0"/>
          <w:numId w:val="3"/>
        </w:numPr>
        <w:rPr>
          <w:rFonts w:ascii="Verdana" w:eastAsia="Verdana" w:hAnsi="Verdana"/>
          <w:color w:val="auto"/>
          <w:sz w:val="21"/>
        </w:rPr>
      </w:pPr>
      <w:r w:rsidRPr="001A0550">
        <w:rPr>
          <w:rFonts w:ascii="Verdana" w:eastAsia="Verdana" w:hAnsi="Verdana"/>
          <w:color w:val="auto"/>
          <w:sz w:val="21"/>
        </w:rPr>
        <w:t xml:space="preserve">Que la </w:t>
      </w:r>
      <w:r w:rsidR="0007772B" w:rsidRPr="001A0550">
        <w:rPr>
          <w:rFonts w:ascii="Verdana" w:eastAsia="Verdana" w:hAnsi="Verdana"/>
          <w:color w:val="auto"/>
          <w:sz w:val="21"/>
        </w:rPr>
        <w:t>Universidad</w:t>
      </w:r>
      <w:r w:rsidRPr="001A0550">
        <w:rPr>
          <w:rFonts w:ascii="Verdana" w:eastAsia="Verdana" w:hAnsi="Verdana"/>
          <w:color w:val="auto"/>
          <w:sz w:val="21"/>
        </w:rPr>
        <w:t xml:space="preserve"> que representa no tiene deudas pendientes por reintegro de subvenciones a efectos de lo previsto en el artículo 13.2.g) de la Ley 38/2003, de 17 de noviembre, General de Subvenciones (en adelante LGS) y en el artículo 25 del Real Decreto 887/2006, de 21 de julio, por el que se aprueba el Reglamento de la LGS. Asimismo, declara que dicha entidad se encuentra al corriente del pago de las obligaciones de reembolso de cualesquiera otros préstamos o anticipos concedidos anteriormente con cargo a los Presupuestos Generales del Estado de acuerdo con el apartado b) de la Disposición Adicional Segunda de la Ley 6/2018, de 3 de julio, de Presupuestos Generales del Estado para el año 2018, ya sea en concepto de devoluciones de las cuotas de amortización o bien por haber incurrido en alguna causa de reintegro del artículo 37 de la citada LGS.</w:t>
      </w:r>
    </w:p>
    <w:p w14:paraId="0B1B721A" w14:textId="67FE203E" w:rsidR="002D1198" w:rsidRPr="001A0550" w:rsidRDefault="00B97A2B" w:rsidP="00B83CB4">
      <w:pPr>
        <w:pStyle w:val="Default"/>
        <w:numPr>
          <w:ilvl w:val="0"/>
          <w:numId w:val="3"/>
        </w:numPr>
        <w:tabs>
          <w:tab w:val="left" w:pos="504"/>
        </w:tabs>
        <w:spacing w:before="59" w:line="255" w:lineRule="exact"/>
        <w:ind w:right="216"/>
        <w:jc w:val="both"/>
        <w:textAlignment w:val="baseline"/>
        <w:rPr>
          <w:rFonts w:ascii="Verdana" w:eastAsia="Verdana" w:hAnsi="Verdana"/>
          <w:color w:val="auto"/>
          <w:sz w:val="21"/>
        </w:rPr>
      </w:pPr>
      <w:r w:rsidRPr="001A0550">
        <w:rPr>
          <w:rFonts w:ascii="Verdana" w:eastAsia="Verdana" w:hAnsi="Verdana"/>
          <w:color w:val="auto"/>
          <w:sz w:val="21"/>
        </w:rPr>
        <w:t xml:space="preserve">Que la </w:t>
      </w:r>
      <w:r w:rsidR="0007772B" w:rsidRPr="001A0550">
        <w:rPr>
          <w:rFonts w:ascii="Verdana" w:eastAsia="Verdana" w:hAnsi="Verdana"/>
          <w:color w:val="auto"/>
          <w:sz w:val="21"/>
        </w:rPr>
        <w:t>Universidad qu</w:t>
      </w:r>
      <w:r w:rsidRPr="001A0550">
        <w:rPr>
          <w:rFonts w:ascii="Verdana" w:eastAsia="Verdana" w:hAnsi="Verdana"/>
          <w:color w:val="auto"/>
          <w:sz w:val="21"/>
        </w:rPr>
        <w:t>e representa no incurre en las prohibiciones indicadas en el punto 2 del artículo 13 de la LGS, salvo la relativa al apartados 2e), hallarse al corriente en el cumplimiento de las obligaciones tributarias y frente a la Seguridad Social que se acreditan por otra vía, y al apartado 2g) referido en el apartado 2 anterior, a efectos de lo establecido en el artículo 26 del mencionado Real Decreto 887/2006.</w:t>
      </w:r>
    </w:p>
    <w:p w14:paraId="36F518E0" w14:textId="23119626" w:rsidR="002D1198" w:rsidRPr="001A0550" w:rsidRDefault="00B97A2B" w:rsidP="00B83CB4">
      <w:pPr>
        <w:pStyle w:val="Prrafodelista"/>
        <w:numPr>
          <w:ilvl w:val="0"/>
          <w:numId w:val="3"/>
        </w:numPr>
        <w:tabs>
          <w:tab w:val="left" w:pos="-360"/>
          <w:tab w:val="left" w:pos="504"/>
        </w:tabs>
        <w:spacing w:before="70" w:line="261" w:lineRule="exact"/>
        <w:jc w:val="both"/>
        <w:textAlignment w:val="baseline"/>
        <w:rPr>
          <w:rFonts w:ascii="Verdana" w:eastAsia="Verdana" w:hAnsi="Verdana"/>
          <w:spacing w:val="-2"/>
          <w:sz w:val="21"/>
          <w:lang w:val="es-ES"/>
        </w:rPr>
      </w:pPr>
      <w:r w:rsidRPr="001A0550">
        <w:rPr>
          <w:rFonts w:ascii="Verdana" w:eastAsia="Verdana" w:hAnsi="Verdana"/>
          <w:spacing w:val="-2"/>
          <w:sz w:val="21"/>
          <w:lang w:val="es-ES"/>
        </w:rPr>
        <w:t xml:space="preserve">Que </w:t>
      </w:r>
      <w:r w:rsidR="008C1839" w:rsidRPr="001A0550">
        <w:rPr>
          <w:rFonts w:ascii="Verdana" w:eastAsia="Verdana" w:hAnsi="Verdana"/>
          <w:sz w:val="21"/>
          <w:lang w:val="es-ES"/>
        </w:rPr>
        <w:t xml:space="preserve">la </w:t>
      </w:r>
      <w:r w:rsidR="0007772B" w:rsidRPr="001A0550">
        <w:rPr>
          <w:rFonts w:ascii="Verdana" w:eastAsia="Verdana" w:hAnsi="Verdana"/>
          <w:sz w:val="21"/>
        </w:rPr>
        <w:t xml:space="preserve">Universidad que </w:t>
      </w:r>
      <w:proofErr w:type="spellStart"/>
      <w:r w:rsidR="0007772B" w:rsidRPr="001A0550">
        <w:rPr>
          <w:rFonts w:ascii="Verdana" w:eastAsia="Verdana" w:hAnsi="Verdana"/>
          <w:sz w:val="21"/>
        </w:rPr>
        <w:t>representa</w:t>
      </w:r>
      <w:proofErr w:type="spellEnd"/>
      <w:r w:rsidR="0007772B" w:rsidRPr="001A0550">
        <w:rPr>
          <w:rFonts w:ascii="Verdana" w:eastAsia="Verdana" w:hAnsi="Verdana"/>
          <w:sz w:val="21"/>
        </w:rPr>
        <w:t xml:space="preserve"> </w:t>
      </w:r>
      <w:r w:rsidRPr="001A0550">
        <w:rPr>
          <w:rFonts w:ascii="Verdana" w:eastAsia="Verdana" w:hAnsi="Verdana"/>
          <w:spacing w:val="-2"/>
          <w:sz w:val="21"/>
          <w:lang w:val="es-ES"/>
        </w:rPr>
        <w:t>no se encuentra en ninguna de las situaciones concursales previstas en el artículo 13, punto 2.b) de la LGS.</w:t>
      </w:r>
    </w:p>
    <w:p w14:paraId="73C82383" w14:textId="6859CDA0" w:rsidR="002D1198" w:rsidRPr="001A0550" w:rsidRDefault="00B97A2B" w:rsidP="00B83CB4">
      <w:pPr>
        <w:pStyle w:val="Prrafodelista"/>
        <w:numPr>
          <w:ilvl w:val="0"/>
          <w:numId w:val="3"/>
        </w:numPr>
        <w:tabs>
          <w:tab w:val="left" w:pos="-360"/>
          <w:tab w:val="left" w:pos="504"/>
        </w:tabs>
        <w:spacing w:before="60" w:line="255" w:lineRule="exact"/>
        <w:ind w:right="216"/>
        <w:jc w:val="both"/>
        <w:textAlignment w:val="baseline"/>
        <w:rPr>
          <w:rFonts w:ascii="Verdana" w:eastAsia="Verdana" w:hAnsi="Verdana"/>
          <w:sz w:val="21"/>
          <w:lang w:val="es-ES"/>
        </w:rPr>
      </w:pPr>
      <w:r w:rsidRPr="001A0550">
        <w:rPr>
          <w:rFonts w:ascii="Verdana" w:eastAsia="Verdana" w:hAnsi="Verdana"/>
          <w:sz w:val="21"/>
          <w:lang w:val="es-ES"/>
        </w:rPr>
        <w:t xml:space="preserve">Que </w:t>
      </w:r>
      <w:r w:rsidR="008C1839" w:rsidRPr="001A0550">
        <w:rPr>
          <w:rFonts w:ascii="Verdana" w:eastAsia="Verdana" w:hAnsi="Verdana"/>
          <w:sz w:val="21"/>
          <w:lang w:val="es-ES"/>
        </w:rPr>
        <w:t xml:space="preserve">la </w:t>
      </w:r>
      <w:r w:rsidR="0007772B" w:rsidRPr="001A0550">
        <w:rPr>
          <w:rFonts w:ascii="Verdana" w:eastAsia="Verdana" w:hAnsi="Verdana"/>
          <w:sz w:val="21"/>
        </w:rPr>
        <w:t xml:space="preserve">Universidad que </w:t>
      </w:r>
      <w:proofErr w:type="spellStart"/>
      <w:r w:rsidR="0007772B" w:rsidRPr="001A0550">
        <w:rPr>
          <w:rFonts w:ascii="Verdana" w:eastAsia="Verdana" w:hAnsi="Verdana"/>
          <w:sz w:val="21"/>
        </w:rPr>
        <w:t>representa</w:t>
      </w:r>
      <w:proofErr w:type="spellEnd"/>
      <w:r w:rsidR="0007772B" w:rsidRPr="001A0550">
        <w:rPr>
          <w:rFonts w:ascii="Verdana" w:eastAsia="Verdana" w:hAnsi="Verdana"/>
          <w:sz w:val="21"/>
        </w:rPr>
        <w:t xml:space="preserve"> </w:t>
      </w:r>
      <w:r w:rsidRPr="001A0550">
        <w:rPr>
          <w:rFonts w:ascii="Verdana" w:eastAsia="Verdana" w:hAnsi="Verdana"/>
          <w:sz w:val="21"/>
          <w:lang w:val="es-ES"/>
        </w:rPr>
        <w:t>no tiene concedidas otras ayudas, ingresos o recursos para los conceptos incluidos en el proyecto para el que se propone la ayuda, procedentes de cualesquiera Administraciones públicas o entes públicos o privados, nacionales, de la Unión Europea o de otros organismos internacionales.</w:t>
      </w:r>
    </w:p>
    <w:p w14:paraId="60074622" w14:textId="77777777" w:rsidR="002D1198" w:rsidRPr="001A0550" w:rsidRDefault="00B97A2B" w:rsidP="00B83CB4">
      <w:pPr>
        <w:pStyle w:val="Prrafodelista"/>
        <w:numPr>
          <w:ilvl w:val="0"/>
          <w:numId w:val="3"/>
        </w:numPr>
        <w:tabs>
          <w:tab w:val="left" w:pos="-360"/>
          <w:tab w:val="left" w:pos="504"/>
        </w:tabs>
        <w:spacing w:before="75" w:line="255" w:lineRule="exact"/>
        <w:ind w:right="216"/>
        <w:jc w:val="both"/>
        <w:textAlignment w:val="baseline"/>
        <w:rPr>
          <w:rFonts w:ascii="Verdana" w:eastAsia="Verdana" w:hAnsi="Verdana"/>
          <w:sz w:val="21"/>
          <w:lang w:val="es-ES"/>
        </w:rPr>
      </w:pPr>
      <w:r w:rsidRPr="001A0550">
        <w:rPr>
          <w:rFonts w:ascii="Verdana" w:eastAsia="Verdana" w:hAnsi="Verdana"/>
          <w:sz w:val="21"/>
          <w:lang w:val="es-ES"/>
        </w:rPr>
        <w:t>Así mismo y en cumplimiento del artículo 69 de la Ley 39/2015, de 1 de octubre, del Procedimiento Administrativo Común de las Administraciones Públicas, declara que dispone de la documentación que así lo acredita, que la pondrá a disposición de la Administración cuando le sea requerida y que se compromete a mantener su cumplimiento hasta la finalización y cierre del proyecto citado al principio.</w:t>
      </w:r>
    </w:p>
    <w:p w14:paraId="121A75C6" w14:textId="1E7CFD5C" w:rsidR="002D1198" w:rsidRPr="001A0550" w:rsidRDefault="00B97A2B" w:rsidP="00B83CB4">
      <w:pPr>
        <w:pStyle w:val="Prrafodelista"/>
        <w:numPr>
          <w:ilvl w:val="0"/>
          <w:numId w:val="3"/>
        </w:numPr>
        <w:tabs>
          <w:tab w:val="left" w:pos="-360"/>
          <w:tab w:val="left" w:pos="504"/>
        </w:tabs>
        <w:spacing w:before="60" w:line="255" w:lineRule="exact"/>
        <w:ind w:right="216"/>
        <w:jc w:val="both"/>
        <w:textAlignment w:val="baseline"/>
        <w:rPr>
          <w:rFonts w:ascii="Verdana" w:eastAsia="Verdana" w:hAnsi="Verdana"/>
          <w:sz w:val="21"/>
          <w:lang w:val="es-ES"/>
        </w:rPr>
      </w:pPr>
      <w:r w:rsidRPr="001A0550">
        <w:rPr>
          <w:rFonts w:ascii="Verdana" w:eastAsia="Verdana" w:hAnsi="Verdana"/>
          <w:sz w:val="21"/>
          <w:lang w:val="es-ES"/>
        </w:rPr>
        <w:t xml:space="preserve">Que, la </w:t>
      </w:r>
      <w:r w:rsidR="0007772B" w:rsidRPr="001A0550">
        <w:rPr>
          <w:rFonts w:ascii="Verdana" w:eastAsia="Verdana" w:hAnsi="Verdana"/>
          <w:sz w:val="21"/>
        </w:rPr>
        <w:t xml:space="preserve">Universidad que </w:t>
      </w:r>
      <w:proofErr w:type="spellStart"/>
      <w:r w:rsidR="0007772B" w:rsidRPr="001A0550">
        <w:rPr>
          <w:rFonts w:ascii="Verdana" w:eastAsia="Verdana" w:hAnsi="Verdana"/>
          <w:sz w:val="21"/>
        </w:rPr>
        <w:t>representa</w:t>
      </w:r>
      <w:proofErr w:type="spellEnd"/>
      <w:r w:rsidR="0007772B" w:rsidRPr="001A0550">
        <w:rPr>
          <w:rFonts w:ascii="Verdana" w:eastAsia="Verdana" w:hAnsi="Verdana"/>
          <w:sz w:val="21"/>
        </w:rPr>
        <w:t xml:space="preserve"> </w:t>
      </w:r>
      <w:r w:rsidRPr="001A0550">
        <w:rPr>
          <w:rFonts w:ascii="Verdana" w:eastAsia="Verdana" w:hAnsi="Verdana"/>
          <w:sz w:val="21"/>
          <w:lang w:val="es-ES"/>
        </w:rPr>
        <w:t xml:space="preserve">se compromete a cumplir con todas la obligaciones que figuran en el artículo </w:t>
      </w:r>
      <w:r w:rsidR="00A87632" w:rsidRPr="001A0550">
        <w:rPr>
          <w:rFonts w:ascii="Verdana" w:eastAsia="Verdana" w:hAnsi="Verdana"/>
          <w:sz w:val="21"/>
          <w:lang w:val="es-ES"/>
        </w:rPr>
        <w:t>11</w:t>
      </w:r>
      <w:r w:rsidRPr="001A0550">
        <w:rPr>
          <w:rFonts w:ascii="Verdana" w:eastAsia="Verdana" w:hAnsi="Verdana"/>
          <w:sz w:val="21"/>
          <w:lang w:val="es-ES"/>
        </w:rPr>
        <w:t xml:space="preserve"> de la Orden ETD/8</w:t>
      </w:r>
      <w:r w:rsidR="00A87632" w:rsidRPr="001A0550">
        <w:rPr>
          <w:rFonts w:ascii="Verdana" w:eastAsia="Verdana" w:hAnsi="Verdana"/>
          <w:sz w:val="21"/>
          <w:lang w:val="es-ES"/>
        </w:rPr>
        <w:t>32</w:t>
      </w:r>
      <w:r w:rsidRPr="001A0550">
        <w:rPr>
          <w:rFonts w:ascii="Verdana" w:eastAsia="Verdana" w:hAnsi="Verdana"/>
          <w:sz w:val="21"/>
          <w:lang w:val="es-ES"/>
        </w:rPr>
        <w:t>/202</w:t>
      </w:r>
      <w:r w:rsidR="00A87632" w:rsidRPr="001A0550">
        <w:rPr>
          <w:rFonts w:ascii="Verdana" w:eastAsia="Verdana" w:hAnsi="Verdana"/>
          <w:sz w:val="21"/>
          <w:lang w:val="es-ES"/>
        </w:rPr>
        <w:t>3</w:t>
      </w:r>
      <w:r w:rsidRPr="001A0550">
        <w:rPr>
          <w:rFonts w:ascii="Verdana" w:eastAsia="Verdana" w:hAnsi="Verdana"/>
          <w:sz w:val="21"/>
          <w:lang w:val="es-ES"/>
        </w:rPr>
        <w:t xml:space="preserve">, asumiendo el compromiso de aplicar medidas antifraude eficaces y proporcionadas en su propio ámbito de gestión, tales como cumplir la normativa de contratación pública, evitar doble financiación, falsificaciones de documentos, </w:t>
      </w:r>
      <w:proofErr w:type="spellStart"/>
      <w:r w:rsidRPr="001A0550">
        <w:rPr>
          <w:rFonts w:ascii="Verdana" w:eastAsia="Verdana" w:hAnsi="Verdana"/>
          <w:sz w:val="21"/>
          <w:lang w:val="es-ES"/>
        </w:rPr>
        <w:t>etc</w:t>
      </w:r>
      <w:proofErr w:type="spellEnd"/>
      <w:r w:rsidRPr="001A0550">
        <w:rPr>
          <w:rFonts w:ascii="Verdana" w:eastAsia="Verdana" w:hAnsi="Verdana"/>
          <w:sz w:val="21"/>
          <w:lang w:val="es-ES"/>
        </w:rPr>
        <w:t>, así como la obligación de proporcionar información para la detección de posibles "banderas rojas", en relación con prácticas fraudulentas como la contratación amañada, las licitaciones colusorias, el conflicto de intereses, la manipulación de las ofertas presentadas y el fraccionamiento del gasto.</w:t>
      </w:r>
    </w:p>
    <w:p w14:paraId="1C24E43B" w14:textId="241EEB8C" w:rsidR="002D1198" w:rsidRPr="001A0550" w:rsidRDefault="00B97A2B" w:rsidP="00B83CB4">
      <w:pPr>
        <w:pStyle w:val="Prrafodelista"/>
        <w:numPr>
          <w:ilvl w:val="0"/>
          <w:numId w:val="3"/>
        </w:numPr>
        <w:tabs>
          <w:tab w:val="left" w:pos="-360"/>
          <w:tab w:val="left" w:pos="504"/>
        </w:tabs>
        <w:spacing w:before="75" w:line="255" w:lineRule="exact"/>
        <w:ind w:right="216"/>
        <w:jc w:val="both"/>
        <w:textAlignment w:val="baseline"/>
        <w:rPr>
          <w:rFonts w:ascii="Verdana" w:eastAsia="Verdana" w:hAnsi="Verdana"/>
          <w:sz w:val="21"/>
          <w:lang w:val="es-ES"/>
        </w:rPr>
      </w:pPr>
      <w:r w:rsidRPr="001A0550">
        <w:rPr>
          <w:rFonts w:ascii="Verdana" w:eastAsia="Verdana" w:hAnsi="Verdana"/>
          <w:sz w:val="21"/>
          <w:lang w:val="es-ES"/>
        </w:rPr>
        <w:t xml:space="preserve">Que la </w:t>
      </w:r>
      <w:r w:rsidR="0007772B" w:rsidRPr="001A0550">
        <w:rPr>
          <w:rFonts w:ascii="Verdana" w:eastAsia="Verdana" w:hAnsi="Verdana"/>
          <w:sz w:val="21"/>
        </w:rPr>
        <w:t xml:space="preserve">Universidad que </w:t>
      </w:r>
      <w:proofErr w:type="spellStart"/>
      <w:r w:rsidR="0007772B" w:rsidRPr="001A0550">
        <w:rPr>
          <w:rFonts w:ascii="Verdana" w:eastAsia="Verdana" w:hAnsi="Verdana"/>
          <w:sz w:val="21"/>
        </w:rPr>
        <w:t>representa</w:t>
      </w:r>
      <w:proofErr w:type="spellEnd"/>
      <w:r w:rsidR="0007772B" w:rsidRPr="001A0550">
        <w:rPr>
          <w:rFonts w:ascii="Verdana" w:eastAsia="Verdana" w:hAnsi="Verdana"/>
          <w:sz w:val="21"/>
        </w:rPr>
        <w:t xml:space="preserve"> </w:t>
      </w:r>
      <w:r w:rsidRPr="001A0550">
        <w:rPr>
          <w:rFonts w:ascii="Verdana" w:eastAsia="Verdana" w:hAnsi="Verdana"/>
          <w:sz w:val="21"/>
          <w:lang w:val="es-ES"/>
        </w:rPr>
        <w:t>que representa tiene la capacidad administrativa, financiera y operativa suficiente para cumplir las condiciones y los requisitos específicos relativos a los productos o servicios que deban obtenerse con la ayuda.</w:t>
      </w:r>
    </w:p>
    <w:p w14:paraId="16149EF5" w14:textId="77777777" w:rsidR="002D1198" w:rsidRPr="001A0550" w:rsidRDefault="00B97A2B" w:rsidP="00F16ABE">
      <w:pPr>
        <w:spacing w:before="99" w:line="261" w:lineRule="exact"/>
        <w:textAlignment w:val="baseline"/>
        <w:rPr>
          <w:rFonts w:ascii="Verdana" w:eastAsia="Verdana" w:hAnsi="Verdana"/>
          <w:spacing w:val="-3"/>
          <w:sz w:val="21"/>
          <w:lang w:val="es-ES"/>
        </w:rPr>
      </w:pPr>
      <w:r w:rsidRPr="001A0550">
        <w:rPr>
          <w:rFonts w:ascii="Verdana" w:eastAsia="Verdana" w:hAnsi="Verdana"/>
          <w:spacing w:val="-3"/>
          <w:sz w:val="21"/>
          <w:lang w:val="es-ES"/>
        </w:rPr>
        <w:t>Y para que así conste firma la presente declaración.(2)</w:t>
      </w:r>
    </w:p>
    <w:sectPr w:rsidR="002D1198" w:rsidRPr="001A0550">
      <w:pgSz w:w="18090" w:h="13170" w:orient="landscape"/>
      <w:pgMar w:top="4101" w:right="210" w:bottom="15" w:left="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F43E" w14:textId="77777777" w:rsidR="00871F0F" w:rsidRDefault="00871F0F">
      <w:r>
        <w:separator/>
      </w:r>
    </w:p>
  </w:endnote>
  <w:endnote w:type="continuationSeparator" w:id="0">
    <w:p w14:paraId="7D4BD336" w14:textId="77777777" w:rsidR="00871F0F" w:rsidRDefault="0087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ED41" w14:textId="77777777" w:rsidR="00871F0F" w:rsidRDefault="00871F0F"/>
  </w:footnote>
  <w:footnote w:type="continuationSeparator" w:id="0">
    <w:p w14:paraId="21393576" w14:textId="77777777" w:rsidR="00871F0F" w:rsidRDefault="00871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3069D"/>
    <w:multiLevelType w:val="hybridMultilevel"/>
    <w:tmpl w:val="D7F68E3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6FC6723"/>
    <w:multiLevelType w:val="hybridMultilevel"/>
    <w:tmpl w:val="DA5208D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688173AC"/>
    <w:multiLevelType w:val="multilevel"/>
    <w:tmpl w:val="B86C8AEE"/>
    <w:lvl w:ilvl="0">
      <w:start w:val="1"/>
      <w:numFmt w:val="decimal"/>
      <w:lvlText w:val="%1."/>
      <w:lvlJc w:val="left"/>
      <w:pPr>
        <w:tabs>
          <w:tab w:val="left" w:pos="-360"/>
        </w:tabs>
      </w:pPr>
      <w:rPr>
        <w:rFonts w:ascii="Verdana" w:eastAsia="Verdana" w:hAnsi="Verdana"/>
        <w:color w:val="000000"/>
        <w:spacing w:val="0"/>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332514">
    <w:abstractNumId w:val="2"/>
  </w:num>
  <w:num w:numId="2" w16cid:durableId="256599237">
    <w:abstractNumId w:val="0"/>
  </w:num>
  <w:num w:numId="3" w16cid:durableId="753937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198"/>
    <w:rsid w:val="0007772B"/>
    <w:rsid w:val="000813BC"/>
    <w:rsid w:val="001A0550"/>
    <w:rsid w:val="001B06D4"/>
    <w:rsid w:val="002D1198"/>
    <w:rsid w:val="002E6544"/>
    <w:rsid w:val="0033226C"/>
    <w:rsid w:val="00462E13"/>
    <w:rsid w:val="005E5C8F"/>
    <w:rsid w:val="006261AC"/>
    <w:rsid w:val="00871F0F"/>
    <w:rsid w:val="008C1839"/>
    <w:rsid w:val="00A72004"/>
    <w:rsid w:val="00A87632"/>
    <w:rsid w:val="00B07152"/>
    <w:rsid w:val="00B83CB4"/>
    <w:rsid w:val="00B946A2"/>
    <w:rsid w:val="00B97A2B"/>
    <w:rsid w:val="00C35DE9"/>
    <w:rsid w:val="00DF53F6"/>
    <w:rsid w:val="00E1358B"/>
    <w:rsid w:val="00E66512"/>
    <w:rsid w:val="00F16ABE"/>
    <w:rsid w:val="00FF6E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AC789E5"/>
  <w15:docId w15:val="{46354A3B-AB61-4393-8577-00166626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C1839"/>
    <w:rPr>
      <w:sz w:val="16"/>
      <w:szCs w:val="16"/>
    </w:rPr>
  </w:style>
  <w:style w:type="paragraph" w:styleId="Textocomentario">
    <w:name w:val="annotation text"/>
    <w:basedOn w:val="Normal"/>
    <w:link w:val="TextocomentarioCar"/>
    <w:uiPriority w:val="99"/>
    <w:semiHidden/>
    <w:unhideWhenUsed/>
    <w:rsid w:val="008C1839"/>
    <w:rPr>
      <w:sz w:val="20"/>
      <w:szCs w:val="20"/>
    </w:rPr>
  </w:style>
  <w:style w:type="character" w:customStyle="1" w:styleId="TextocomentarioCar">
    <w:name w:val="Texto comentario Car"/>
    <w:basedOn w:val="Fuentedeprrafopredeter"/>
    <w:link w:val="Textocomentario"/>
    <w:uiPriority w:val="99"/>
    <w:semiHidden/>
    <w:rsid w:val="008C1839"/>
    <w:rPr>
      <w:sz w:val="20"/>
      <w:szCs w:val="20"/>
    </w:rPr>
  </w:style>
  <w:style w:type="paragraph" w:styleId="Asuntodelcomentario">
    <w:name w:val="annotation subject"/>
    <w:basedOn w:val="Textocomentario"/>
    <w:next w:val="Textocomentario"/>
    <w:link w:val="AsuntodelcomentarioCar"/>
    <w:uiPriority w:val="99"/>
    <w:semiHidden/>
    <w:unhideWhenUsed/>
    <w:rsid w:val="008C1839"/>
    <w:rPr>
      <w:b/>
      <w:bCs/>
    </w:rPr>
  </w:style>
  <w:style w:type="character" w:customStyle="1" w:styleId="AsuntodelcomentarioCar">
    <w:name w:val="Asunto del comentario Car"/>
    <w:basedOn w:val="TextocomentarioCar"/>
    <w:link w:val="Asuntodelcomentario"/>
    <w:uiPriority w:val="99"/>
    <w:semiHidden/>
    <w:rsid w:val="008C1839"/>
    <w:rPr>
      <w:b/>
      <w:bCs/>
      <w:sz w:val="20"/>
      <w:szCs w:val="20"/>
    </w:rPr>
  </w:style>
  <w:style w:type="paragraph" w:styleId="Textodeglobo">
    <w:name w:val="Balloon Text"/>
    <w:basedOn w:val="Normal"/>
    <w:link w:val="TextodegloboCar"/>
    <w:uiPriority w:val="99"/>
    <w:semiHidden/>
    <w:unhideWhenUsed/>
    <w:rsid w:val="008C18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839"/>
    <w:rPr>
      <w:rFonts w:ascii="Segoe UI" w:hAnsi="Segoe UI" w:cs="Segoe UI"/>
      <w:sz w:val="18"/>
      <w:szCs w:val="18"/>
    </w:rPr>
  </w:style>
  <w:style w:type="paragraph" w:customStyle="1" w:styleId="Default">
    <w:name w:val="Default"/>
    <w:rsid w:val="00A87632"/>
    <w:pPr>
      <w:autoSpaceDE w:val="0"/>
      <w:autoSpaceDN w:val="0"/>
      <w:adjustRightInd w:val="0"/>
    </w:pPr>
    <w:rPr>
      <w:rFonts w:ascii="Arimo" w:hAnsi="Arimo" w:cs="Arimo"/>
      <w:color w:val="000000"/>
      <w:sz w:val="24"/>
      <w:szCs w:val="24"/>
      <w:lang w:val="es-ES"/>
    </w:rPr>
  </w:style>
  <w:style w:type="paragraph" w:styleId="Prrafodelista">
    <w:name w:val="List Paragraph"/>
    <w:basedOn w:val="Normal"/>
    <w:uiPriority w:val="34"/>
    <w:qFormat/>
    <w:rsid w:val="00B83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8447E2D74A03B4DBDEC858C063A08B6" ma:contentTypeVersion="1" ma:contentTypeDescription="Crear nuevo documento." ma:contentTypeScope="" ma:versionID="0c81f957816ac4071f890c4ffa838321">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CA42CD-D54F-4616-A2E4-3D4B0CCD7518}"/>
</file>

<file path=customXml/itemProps2.xml><?xml version="1.0" encoding="utf-8"?>
<ds:datastoreItem xmlns:ds="http://schemas.openxmlformats.org/officeDocument/2006/customXml" ds:itemID="{3693895E-1EED-412E-87A5-4A79F52D06C0}"/>
</file>

<file path=customXml/itemProps3.xml><?xml version="1.0" encoding="utf-8"?>
<ds:datastoreItem xmlns:ds="http://schemas.openxmlformats.org/officeDocument/2006/customXml" ds:itemID="{F421157F-A7D7-4DEF-A2D2-130E83004B18}"/>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Isdefe</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Moreta González, Juan Ramón</dc:creator>
  <cp:lastModifiedBy>Delgado Bueno, Pedro</cp:lastModifiedBy>
  <cp:revision>2</cp:revision>
  <dcterms:created xsi:type="dcterms:W3CDTF">2024-03-07T11:30:00Z</dcterms:created>
  <dcterms:modified xsi:type="dcterms:W3CDTF">2024-03-07T11:30:00Z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0x010100C8447E2D74A03B4DBDEC858C063A08B6</vt:lpwstr>
  </property>
</Properties>
</file>